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99" w:rsidRPr="00BB4599" w:rsidRDefault="00BB4599" w:rsidP="00BB4599">
      <w:pPr>
        <w:spacing w:before="141" w:after="141" w:line="2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</w:pPr>
      <w:r w:rsidRPr="00BB4599"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  <w:t>Общие сведения о профилактике акушерской патологии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Профилактика осложнений беременности и родов является основополагающим принципом деятельности врачей женских консультаций. Руководствуясь им, женские консультации достигли значительных результатов в деле снижения осложнений беременности и особенно тяжелых форм акушерской патологии. С этими достижениями связаны улучшение исхода родов, уменьшение перинатальной заболеваемости и смертности, а также послеродовых и гинекологических заболеваний.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Профилактическая деятельность консультаций имеет большое значение в охране здоровья женщин. В настоящее время отмечается острая необходимость более высокого качества медицинского обслуживания, повышения эффективности профилактики, повышения качества лечебно-профилактической помощи, особенно на уровне поликлинического звена учреждений здравоохранения. Это в полной мере относится к женским консультациям, повседневно оказывающим важнейшую лечебно-профилактическую помощь беременным женщинам, родильницам и гинекологическим больным. В осуществлении профилактики акушерской патологии основную роль играет диспансеризация беременных и родильниц, а также всего женского населения нашей страны.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Профилактика осложнений беременности, родов и перинатальной патологии осуществляется в консультации в двух основных направлениях, относящихся к первичной и вторичной профилактике.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i/>
          <w:iCs/>
          <w:color w:val="0000CD"/>
          <w:sz w:val="20"/>
          <w:lang w:eastAsia="ru-RU"/>
        </w:rPr>
        <w:t>Первичная профилактика сводится к</w:t>
      </w: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предупреждению осложнений беременности у здоровых женщин. Сущность вторичной профилактики заключается в предупреждении перехода начальных проявлений акушерской патологии в тяжелые формы.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осуществлении первичной профилактики важнейшее значение имеет совместная работа акушера-гинеколога и педиатра. Весьма полезны контакты с 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перинатологами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число которых возрастает. Известно, что репродуктивная система женщины закладывается в ранних стадиях онтогенеза. Ее развитие зависит от условий внутриутробной жизни, особенностей периода новорожденности и детства.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Состояние здоровья поколений в значительной мере зависит от системы предупреждения заболеваний у родителей, акушерской помощи женщинам, всей совокупности лечебно-профилактических мероприятий, присущих детскому здравоохранению. Следует считать научно обоснованными и оправдавшими себя на практике рекомендации по охране здоровья в подростковом возрасте, когда формируются механизмы регуляции репродуктивной системы.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Практический опыт и научные исследования указывают на задержку полового развития и последующие нарушения менструальной и детородной функций у женщин, перенесших в детском возрасте многократно инфекционные заболевания бактериальной и вирусной природы (ангина, тонзиллит, корь, краснуха, дифтерия, гепатит, туберкулез и др.), а также инфекционно-аллергические процессы (ревматизм, бронхиальная астма и др.). Предупреждение инфекционных заболеваний у детей является важной обязанностью врачей. В профилактике нарушений процесса становления репродуктивной функции большое значение имеют:</w:t>
      </w:r>
    </w:p>
    <w:p w:rsidR="00BB4599" w:rsidRPr="00BB4599" w:rsidRDefault="00BB4599" w:rsidP="00BB4599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диспансеризация девочек и подростков с участием акушера-гинеколога;</w:t>
      </w:r>
    </w:p>
    <w:p w:rsidR="00BB4599" w:rsidRPr="00BB4599" w:rsidRDefault="00BB4599" w:rsidP="00BB4599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санитарно-просветительная работа с участием врачей разных специальностей (педиатр, акушер-гинеколог, гигиенист, специалист по физкультуре и спорту и др.);</w:t>
      </w:r>
    </w:p>
    <w:p w:rsidR="00BB4599" w:rsidRPr="00BB4599" w:rsidRDefault="00BB4599" w:rsidP="00BB4599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рациональное использование детских оздоровительных учреждений;</w:t>
      </w:r>
    </w:p>
    <w:p w:rsidR="00BB4599" w:rsidRPr="00BB4599" w:rsidRDefault="00BB4599" w:rsidP="00BB4599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своевременная диагностика и лечение заболеваний половой системы (воспалительные процессы, нарушения обмена, эндокринные расстройства и др.) как вторичная профилактика аномалий будущей генеративной функции [Кобозева Н. В. и др., 1981].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состояние здоровья и процесс становления репродуктивной системы влияют такие факторы, как питание, условия труда, спорт. Известно значение полноценного питания, особенно в детском возрасте и в периоде полового созревания.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Население недостаточно информировано о вреде избыточного питания, которому сопутствуют алиментарное ожирение и последующая функциональная недостаточность яичников и других желез внутренней секреции. Стабилизация ожирения, начавшегося в детском возрасте или в периоде полового созревания, нередко приводит к нарушениям репродуктивной функции (бесплодие, самопроизвольные выкидыши) и к аномалиям родов (слабость родовых сил, кровотечение и др.). В связи с этим в профилактике акушерской патологии большое значение имеет сбалансированное (не избыточное!) питание, соответствующее потребностям матери и плода. Особенно неблагоприятно избыточное питание в сочетании с пониженной физической нагрузкой. Гиподинамии сопутствуют снижение реактивности организма, торможение физического и интеллектуального развития. </w:t>
      </w:r>
      <w:r w:rsidRPr="00BB459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Гиподинамия</w:t>
      </w: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и присущие ей нарушения оказывают неблагоприятное влияние на плод. Пропаганда дозированных физических нагрузок, в том числе в форме гигиенической гимнастики и спорта, является важной мерой предупреждения заболеваний и функциональных нарушений, </w:t>
      </w:r>
      <w:proofErr w:type="gram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следовательно, осложнений последующих беременностей и родов.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Интеллектуальные и эмоциональные перегрузки могут быть причиной нейроэндокринных нарушений, которые оказывают неблагоприятное действие на течение будущей беременности и родов, поэтому исключительно </w:t>
      </w:r>
      <w:proofErr w:type="gram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важное значение</w:t>
      </w:r>
      <w:proofErr w:type="gram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имеют правильный общий режим и забота о беременных на производстве и в быту.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Необходимо проявлять осторожность при назначении медикаментов, </w:t>
      </w:r>
      <w:r w:rsidRPr="00BB459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особенно гормональных препаратов</w:t>
      </w: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Применять их следует при показаниях с учетом побочных действий, аллергических и токсических реакций, ненужного (или вредного) действия на плод.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Правильному развитию и функционированию репродуктивной системы содействуют оздоровительные мероприятия, а также трудовые процессы, совершающиеся в надлежащих санитарно-гигиенических условиях, сбалансированное питание, отказ от вредных привычек. Врачи женских консультаций должны включиться в борьбу против алкоголя и курения, оказывающих неблагоприятное влияние на организм (нервная, эндокринная, </w:t>
      </w:r>
      <w:proofErr w:type="spellStart"/>
      <w:proofErr w:type="gram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сердечно-сосудистая</w:t>
      </w:r>
      <w:proofErr w:type="spellEnd"/>
      <w:proofErr w:type="gram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пищеварительная системы, печень, почки и другие органы) и будущее потомство женщин и мужчин. Пропаганда здорового образа жизни занимает видное место в работе женской консультации.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i/>
          <w:iCs/>
          <w:color w:val="0000CD"/>
          <w:sz w:val="20"/>
          <w:lang w:eastAsia="ru-RU"/>
        </w:rPr>
        <w:t>В профилактике акушерской патологии важнейшую роль играют</w:t>
      </w: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предупреждение, ранняя диагностика и рациональная терапия 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экстрагенитальных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заболеваний, которые осложняют течение беременности и предрасполагают к развитию токсикозов беременных. Такое же значение имеет предупреждение гинекологических заболеваний, которые нередко служат причиной 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невынашивания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других осложнений беременности и родов. Профилактике 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экстрагенитальной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патологии и гинекологических заболеваний содействует диспансеризация всего женского населения. Реабилитационные мероприятия, организованные в женской консультации, также влияют на течение и исход последующих беременностей.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Восстановительному лечению (реабилитации) подлежат многие женщины, перенесшие тяжелые виды акушерской патологии и гинекологические заболевания. В плане предупреждения акушерской патологии особо </w:t>
      </w:r>
      <w:proofErr w:type="gram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важное значение</w:t>
      </w:r>
      <w:proofErr w:type="gram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имеют диспансерное наблюдение и восстановительное лечение (по показаниям) женщин, перенесших:</w:t>
      </w:r>
    </w:p>
    <w:p w:rsidR="00BB4599" w:rsidRPr="00BB4599" w:rsidRDefault="00BB4599" w:rsidP="00BB4599">
      <w:pPr>
        <w:numPr>
          <w:ilvl w:val="0"/>
          <w:numId w:val="2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tgtFrame="_blank" w:history="1">
        <w:r w:rsidRPr="00BB4599">
          <w:rPr>
            <w:rFonts w:ascii="Helvetica" w:eastAsia="Times New Roman" w:hAnsi="Helvetica" w:cs="Helvetica"/>
            <w:color w:val="0088CC"/>
            <w:sz w:val="20"/>
            <w:lang w:eastAsia="ru-RU"/>
          </w:rPr>
          <w:t>поздние токсикозы</w:t>
        </w:r>
      </w:hyperlink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исходом которых нередко бывают гипертоническая болезнь, нарушения эндокринной системы, обмена веществ, функции почек и другие расстройства;</w:t>
      </w:r>
    </w:p>
    <w:p w:rsidR="00BB4599" w:rsidRPr="00BB4599" w:rsidRDefault="00BB4599" w:rsidP="00BB4599">
      <w:pPr>
        <w:numPr>
          <w:ilvl w:val="0"/>
          <w:numId w:val="2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послеродовые заболевания инфекционной этиологии, характеризующиеся сложностью патогенеза вследствие участия всех важнейших систем (иммунной, нервной, сосудистой, кроветворной и др.) и возможностью стабилизации остаточных патологических процессов;</w:t>
      </w:r>
    </w:p>
    <w:p w:rsidR="00BB4599" w:rsidRPr="00BB4599" w:rsidRDefault="00BB4599" w:rsidP="00BB4599">
      <w:pPr>
        <w:numPr>
          <w:ilvl w:val="0"/>
          <w:numId w:val="2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акушерские операции, особенно при наличии патологических процессов, предшествующих оперативным вмешательствам и имевших место в послеоперационном периоде;</w:t>
      </w:r>
    </w:p>
    <w:p w:rsidR="00BB4599" w:rsidRPr="00BB4599" w:rsidRDefault="00BB4599" w:rsidP="00BB4599">
      <w:pPr>
        <w:numPr>
          <w:ilvl w:val="0"/>
          <w:numId w:val="2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женщины с остаточными очаговыми патологическими процессами (связанными с предшествующей акушерской патологией) и вторично возникшими функциональными расстройствами, болевым синдромом и другими нарушениями.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Восстановительному лечению обычно предшествует применение различных медикаментов, в том числе оказывающих побочное отрицательное действие. В связи с этим в системе восстановительного лечения целесообразно использовать преимущественно 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немедикаментозные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методы, особенно различные виды физиотерапии. По показаниям применяют лечебное питание, массаж, лечебную гимнастику, психотерапию.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i/>
          <w:iCs/>
          <w:color w:val="0000CD"/>
          <w:sz w:val="20"/>
          <w:lang w:eastAsia="ru-RU"/>
        </w:rPr>
        <w:t>Восстановительное лечение способствует</w:t>
      </w: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устранению всех патологических процессов и возобновлению генеративной функции. Возникновение беременности обязывает к тщательному наблюдению за женщиной до наступления родов, во время родов и в послеродовом периоде.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Восстановительное лечение женщин, у которых беременность и роды протекали на фоне 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экстрагенитальных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заболеваний (пороки сердца, 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пиелонефрит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заболевания печени и желчных путей и др.), проводит терапевт при участии акушера-гинеколога женской консультации. В соответствующих случаях в восстановительном лечении участвуют эндокринолог, невропатолог и другие специалисты.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Диспансеризация и первичная профилактика осложнений беременности относятся к числу основных видов деятельности женских консультаций. Содержание и методы первичной профилактики хорошо известны врачам женских консультаций. Суть этой работы сводится к привлечению в консультацию в ранние сроки беременности, тщательному обследованию беременной, систематическому наблюдению за состоянием ее здоровья и развитием беременности, рекомендациям в отношении общего режима, личной гигиены, питания, гигиенической гимнастики. Большое значение имеют разумное использование природных факторов, своевременно и правильно проведенная психопрофилактическая подготовка к родам.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профилактике акушерской патологии существенную роль играет использование домов отдыха для беременных, профилакториев и других оздоровительных учреждений. Представляет интерес организация дневного стационара для беременных, с анемией [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Джабарова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Ю. К., 1983], что вызвано отрицательным отношением многодетных женщин к длительному пребыванию в стационаре и недостаточной эффективностью амбулаторного лечения. Беременные получали питание повышенной энергетической ценности и антианемические медикаментозные средства. Кроме того, проводились другие виды лечения с учетом осложнений беременности. Установлено, что дневной стационар гарантирует эффективность борьбы с анемией и профилактику других видов акушерской патологии.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Заслуживают внимания сведения об усиленной профилактике кровотечений во время беременности и родов [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Бакшеев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 С, 1966], в том числе в результате организации в женской консультации специализированной помощи женщинам при риске акушерских кровотечений [Ходжаева Р. X., 1978]. </w:t>
      </w:r>
      <w:proofErr w:type="gram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Тщательное наблюдение и лечение в женской консультации (физиотерапия, рациональное питание, дородовая подготовка с учетом патогенеза и клиники основного заболевания и др.) способствовали снижению количества кровотечений во время беременности в 2,7 раза (преждевременная отслойка плаценты и др.), кровотечений в послеродовом и раннем послеродовом периоде (в 2 раза), значительному уменьшению </w:t>
      </w: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перинатальной патологии и смертности.</w:t>
      </w:r>
      <w:proofErr w:type="gram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Получены убедительные данные о том, что путем применения научно обоснованного режима питания в случае ожирения можно предупредить осложнения беременности и родов   [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Квиткова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Л. В., Ушакова Т. А.,  1980].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Врачам женских консультаций предоставлены неограниченные возможности для госпитализации беременных не только при наличии выраженных признаков акушерской патологии, но также при малозаметных изменениях в организме женщины. </w:t>
      </w:r>
      <w:proofErr w:type="gram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Практикуется также профилактическая госпитализация при состояниях, угрожаемых в отношении осложнений беременности и родов (риск преждевременного прерывания беременности, досрочное направление в стационар беременных, перенесших операции на матке, при тазовых 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предлежаниях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многоплодной беременности и др.).</w:t>
      </w:r>
      <w:proofErr w:type="gramEnd"/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Сложившаяся в нашей стране традиция широкой госпитализации беременных играет существенную роль в снижении осложнений беременности и родов. Однако эта практика имеет некоторые отрицательные моменты эмоционального и гигиенического характера. Отрицательные эмоции нередко возникают в связи с длительным отрывом от семьи, привычных бытовых условий и др. При длительном пребывании в лечебном учреждении неблагоприятное влияние на организм оказывает гиподинамия, особенно если не проводится лечебная гимнастика. Наконец, не исключается попадание в организм микробов, вегетирующих в лечебно-профилактических учреждениях, вследствие бациллоносительства и других обстоятельств (перегрузка учреждений, дефекты санитарно-гигиенического режима и др.). Обсеменение условно-патогенными микробами особенно неблагоприятно в последние месяцы беременности и накануне родов. Направление на стационарное обследование и лечение осуществляются по показаниям с учетом всех аспектов госпитализации.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Вторичная профилактика занимает большое место в работе женских консультаций. Ранняя диагностика заболеваний и осложнений беременности является залогом предупреждения тяжелых форм акушерской патологии, перинатальной заболеваемости и смертности. Вторичная профилактика предусматривает проведение комплекса оздоровительных мероприятий, </w:t>
      </w:r>
      <w:proofErr w:type="gram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объем</w:t>
      </w:r>
      <w:proofErr w:type="gram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характер которых врач определяет, принимая во внимание индивидуальные особенности патологического процесса, условия труда, быта беременной и другие обстоятельства. Необходимо строго учитывать показания к госпитализации и своевременность направления в стационар.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сложной системе профилактических мероприятий большое значение имеет санитарное просвещение, цель которого - довести до сведения населения достижения медицинской науки, способствующие оздоровлению условий труда и быта, предупреждению заболеваний и устранению повреждающих факторов внешней среды.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Здоровый образ жизни является залогом благополучия семьи, здоровья будущих поколений, основой прогрессивного развития социалистического государства. Женская консультация, представляющая собой первое и важное звено системы акушерско-гинекологической помощи, выполняет основные задачи по пропаганде здорового образа жизни, профилактике акушерской и перинатальной патологии, гинекологической заболеваемости.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Эта работа должна совершенствоваться в соответствии с перспективами развития здравоохранения и достижениями современной медицинской науки. Следует учитывать достижения в области акушерства и гинекологии, других клинических дисциплин, прогресс санитарно-гигиенических знаний, медицинской генетики, биологии и других разделов науки, имеющих отношение к охране здоровья женщин и детей. </w:t>
      </w:r>
      <w:proofErr w:type="gram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Необходимо также дальнейшее улучшение содержания лекций и бесед, проводимых в женских консультациях и за их пределами (на промышленных предприятиях, сельскохозяйственных объектах, в учебных заведениях и др.), с учетом значительного роста культуры населения и связанного с этим повышения требований ко всем видам лечебно-профилактической работы, в том числе к научному уровню санитарного просвещения.</w:t>
      </w:r>
      <w:proofErr w:type="gramEnd"/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Отличительной особенностью санитарного просвещения в области охраны здоровья женщин и детей является большой диапазон тематики. Она охватывает широкий круг вопросов, относящихся к проблеме онтогенеза и физиологии репродуктивной системы, гигиене женщины в различные периоды жизни, гигиене беременности, физиологии и патологии плода, профилактике всех видов акушерской и перинатальной патологии и гинекологических заболеваний. Ряд тем о здоровом образе жизни представляет значительный интерес для мужчин, ответственных за укрепление семьи и состояние здоровья потомства.</w:t>
      </w:r>
    </w:p>
    <w:p w:rsidR="00BB4599" w:rsidRPr="00BB4599" w:rsidRDefault="00BB4599" w:rsidP="00BB4599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b/>
          <w:bCs/>
          <w:color w:val="4682B4"/>
          <w:sz w:val="20"/>
          <w:lang w:eastAsia="ru-RU"/>
        </w:rPr>
        <w:t>Для бесед и лекций могут быть рекомендованы следующие темы: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Наследственные и ненаследственные (средовые) факторы, влияющие на развитие плода.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Профилактика нарушений репродуктивной системы в период полового созревания (питание, режим, физкультура, физические, умственные, эмоциональные нагрузки).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Гигиена беременной женщины (физиологические изменения, общий режим, питание, гигиеническая гимнастика).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Психопрофилактическая подготовка к родам (научные основы, значение для профилактики осложнений).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плода (основные этапы, критические периоды, условия для нормального развития, профилактика антенатальной патологии).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Функции молочной железы (регуляция функций, правильное кормление ребенка, профилактика 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гипогалактии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заболеваний молочной железы). Влияние кормления грудью на состояние здоровья матери и ребенка.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Профилактика токсикозов, анемии и других осложнений беременности и родов.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Последствия искусственного аборта (эндокринные нарушения, воспалительные процессы, 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истмико-цервикальная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недостаточность, бесплодие, </w:t>
      </w:r>
      <w:proofErr w:type="spell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невынашивание</w:t>
      </w:r>
      <w:proofErr w:type="spell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беременности).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Противозачаточные средства (гормональные, внутриматочная контрацепция, местные).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Самопроизвольные выкидыши и преждевременные роды (причины возникновения, профилактика, реабилитация репродуктивной функции).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Влияние алкоголя на плод (действие на организм женщины, проникновение через плацентарный барьер, влияние на зачатки и незрелые органы плода, алкогольный синдром у потомства).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Вред курения во время беременности (влияние на организм беременной и маточно-плацентарное кровообращение, переход никотина и сопутствующих химических веще</w:t>
      </w:r>
      <w:proofErr w:type="gram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ств к пл</w:t>
      </w:r>
      <w:proofErr w:type="gram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оду, влияние на его развитие).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Влияние заболеваний (эндокринные нарушения, инфекционные процессы, алкоголизм и др.) на потомство.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Влияние возраста родителей и частоты беременности (частые роды, аборты) на здоровье женщины и потомство.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Риск самолечения в период беременности и кормления грудью (переход лекарств через плаценту и в молоко, особенности метаболизма лека</w:t>
      </w:r>
      <w:proofErr w:type="gramStart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рств в р</w:t>
      </w:r>
      <w:proofErr w:type="gramEnd"/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аннем онтогенезе, чувствительность плода и новорожденного к медикаментам).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Влияние гинекологических заболеваний на репродуктивную функцию (бесплодие, преждевременное прерывание беременности, аномалии родовых сил и др.).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Роль женской консультации в оздоровлении условий труда работников промышленных и сельскохозяйственных предприятий. Задачи диспансеризации женщин.</w:t>
      </w:r>
    </w:p>
    <w:p w:rsidR="00BB4599" w:rsidRPr="00BB4599" w:rsidRDefault="00BB4599" w:rsidP="00BB4599">
      <w:pPr>
        <w:numPr>
          <w:ilvl w:val="0"/>
          <w:numId w:val="3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B459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Законодательство по охране здоровья, прав и интересов матери и ребенка (беседы проводятся совместно с сотрудниками социально-правовых кабинетов).</w:t>
      </w:r>
    </w:p>
    <w:p w:rsidR="00FB0F74" w:rsidRDefault="00FB0F74"/>
    <w:sectPr w:rsidR="00FB0F74" w:rsidSect="00FB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FE9"/>
    <w:multiLevelType w:val="multilevel"/>
    <w:tmpl w:val="0EEE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96043"/>
    <w:multiLevelType w:val="multilevel"/>
    <w:tmpl w:val="68C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1206F"/>
    <w:multiLevelType w:val="multilevel"/>
    <w:tmpl w:val="D6A4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B4599"/>
    <w:rsid w:val="00037EAE"/>
    <w:rsid w:val="00042B1B"/>
    <w:rsid w:val="000714DE"/>
    <w:rsid w:val="00071E60"/>
    <w:rsid w:val="0009121C"/>
    <w:rsid w:val="000A68C8"/>
    <w:rsid w:val="000A6E46"/>
    <w:rsid w:val="000B34B6"/>
    <w:rsid w:val="000F01C8"/>
    <w:rsid w:val="00117E67"/>
    <w:rsid w:val="00163984"/>
    <w:rsid w:val="00194781"/>
    <w:rsid w:val="001C217D"/>
    <w:rsid w:val="001D6914"/>
    <w:rsid w:val="00205716"/>
    <w:rsid w:val="00235C20"/>
    <w:rsid w:val="00245031"/>
    <w:rsid w:val="00250A7C"/>
    <w:rsid w:val="0026212D"/>
    <w:rsid w:val="002A5A77"/>
    <w:rsid w:val="002A78C9"/>
    <w:rsid w:val="002C2B8A"/>
    <w:rsid w:val="002E7F98"/>
    <w:rsid w:val="00331DA6"/>
    <w:rsid w:val="00374727"/>
    <w:rsid w:val="00375DEC"/>
    <w:rsid w:val="0041110A"/>
    <w:rsid w:val="004413E3"/>
    <w:rsid w:val="00485F70"/>
    <w:rsid w:val="004A049E"/>
    <w:rsid w:val="004B4F99"/>
    <w:rsid w:val="004F292D"/>
    <w:rsid w:val="00532BAF"/>
    <w:rsid w:val="00547F53"/>
    <w:rsid w:val="00555846"/>
    <w:rsid w:val="00585F06"/>
    <w:rsid w:val="00594655"/>
    <w:rsid w:val="00595EBC"/>
    <w:rsid w:val="006004BA"/>
    <w:rsid w:val="00606C46"/>
    <w:rsid w:val="006262E5"/>
    <w:rsid w:val="00650C37"/>
    <w:rsid w:val="006677B5"/>
    <w:rsid w:val="00705139"/>
    <w:rsid w:val="00733EBD"/>
    <w:rsid w:val="00735043"/>
    <w:rsid w:val="007730B3"/>
    <w:rsid w:val="007C4F1F"/>
    <w:rsid w:val="00821757"/>
    <w:rsid w:val="00831002"/>
    <w:rsid w:val="00836B41"/>
    <w:rsid w:val="00837AD6"/>
    <w:rsid w:val="00895A38"/>
    <w:rsid w:val="008C6B9D"/>
    <w:rsid w:val="008D574C"/>
    <w:rsid w:val="00953321"/>
    <w:rsid w:val="009618FF"/>
    <w:rsid w:val="009824D0"/>
    <w:rsid w:val="009D7860"/>
    <w:rsid w:val="00A244A9"/>
    <w:rsid w:val="00A432D6"/>
    <w:rsid w:val="00A70ACA"/>
    <w:rsid w:val="00A84C32"/>
    <w:rsid w:val="00AA2FDD"/>
    <w:rsid w:val="00AB0BF5"/>
    <w:rsid w:val="00AB53F1"/>
    <w:rsid w:val="00B53041"/>
    <w:rsid w:val="00BB4599"/>
    <w:rsid w:val="00C46F21"/>
    <w:rsid w:val="00CA341C"/>
    <w:rsid w:val="00CB3A01"/>
    <w:rsid w:val="00CB4C98"/>
    <w:rsid w:val="00D2513F"/>
    <w:rsid w:val="00D26475"/>
    <w:rsid w:val="00D46E69"/>
    <w:rsid w:val="00D61A7D"/>
    <w:rsid w:val="00D83EB0"/>
    <w:rsid w:val="00D96AD1"/>
    <w:rsid w:val="00DD7BD5"/>
    <w:rsid w:val="00E0090D"/>
    <w:rsid w:val="00E35A7C"/>
    <w:rsid w:val="00E42B22"/>
    <w:rsid w:val="00EA07F4"/>
    <w:rsid w:val="00EC0C6B"/>
    <w:rsid w:val="00EE2FD2"/>
    <w:rsid w:val="00EE5EC1"/>
    <w:rsid w:val="00EE7880"/>
    <w:rsid w:val="00F05F24"/>
    <w:rsid w:val="00F1715B"/>
    <w:rsid w:val="00F96391"/>
    <w:rsid w:val="00FB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74"/>
  </w:style>
  <w:style w:type="paragraph" w:styleId="1">
    <w:name w:val="heading 1"/>
    <w:basedOn w:val="a"/>
    <w:link w:val="10"/>
    <w:uiPriority w:val="9"/>
    <w:qFormat/>
    <w:rsid w:val="00BB4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4599"/>
    <w:rPr>
      <w:i/>
      <w:iCs/>
    </w:rPr>
  </w:style>
  <w:style w:type="character" w:styleId="a5">
    <w:name w:val="Strong"/>
    <w:basedOn w:val="a0"/>
    <w:uiPriority w:val="22"/>
    <w:qFormat/>
    <w:rsid w:val="00BB4599"/>
    <w:rPr>
      <w:b/>
      <w:bCs/>
    </w:rPr>
  </w:style>
  <w:style w:type="character" w:styleId="a6">
    <w:name w:val="Hyperlink"/>
    <w:basedOn w:val="a0"/>
    <w:uiPriority w:val="99"/>
    <w:semiHidden/>
    <w:unhideWhenUsed/>
    <w:rsid w:val="00BB4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yclinic1.ru/xlamidioz/pozdnie-toksikozyi-u-beremennyi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2644</Words>
  <Characters>15072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2019-07-30T07:37:00Z</dcterms:created>
  <dcterms:modified xsi:type="dcterms:W3CDTF">2019-07-30T07:37:00Z</dcterms:modified>
</cp:coreProperties>
</file>